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1D5A" w14:textId="27AF9E61" w:rsidR="008F0A37" w:rsidRPr="0015656C" w:rsidRDefault="006706BB" w:rsidP="008F0A37">
      <w:pPr>
        <w:rPr>
          <w:rFonts w:ascii="Arial" w:hAnsi="Arial" w:cs="Arial"/>
          <w:b/>
          <w:bCs/>
          <w:sz w:val="24"/>
          <w:szCs w:val="24"/>
        </w:rPr>
      </w:pPr>
      <w:r w:rsidRPr="0015656C">
        <w:rPr>
          <w:rFonts w:ascii="Arial" w:hAnsi="Arial" w:cs="Arial"/>
          <w:b/>
          <w:bCs/>
          <w:sz w:val="24"/>
          <w:szCs w:val="24"/>
        </w:rPr>
        <w:t xml:space="preserve">LAWSHALL </w:t>
      </w:r>
      <w:r w:rsidR="008F0A37" w:rsidRPr="0015656C">
        <w:rPr>
          <w:rFonts w:ascii="Arial" w:hAnsi="Arial" w:cs="Arial"/>
          <w:b/>
          <w:bCs/>
          <w:sz w:val="24"/>
          <w:szCs w:val="24"/>
        </w:rPr>
        <w:t>VILLAGE HALL - COMPLAINTS POLICY AND PROCEDURES</w:t>
      </w:r>
    </w:p>
    <w:p w14:paraId="4CDBCFDC" w14:textId="77777777" w:rsidR="0015656C" w:rsidRPr="0015656C" w:rsidRDefault="007C580E" w:rsidP="007C580E">
      <w:pPr>
        <w:rPr>
          <w:rFonts w:ascii="Arial" w:hAnsi="Arial" w:cs="Arial"/>
          <w:sz w:val="24"/>
          <w:szCs w:val="24"/>
        </w:rPr>
      </w:pPr>
      <w:r w:rsidRPr="007C580E">
        <w:rPr>
          <w:rFonts w:ascii="Arial" w:hAnsi="Arial" w:cs="Arial"/>
          <w:sz w:val="24"/>
          <w:szCs w:val="24"/>
        </w:rPr>
        <w:t>Lawshall Village Hall views complaints as a valued opportunity to learn and improve for the future,</w:t>
      </w:r>
      <w:r w:rsidRPr="0015656C">
        <w:rPr>
          <w:rFonts w:ascii="Arial" w:hAnsi="Arial" w:cs="Arial"/>
          <w:sz w:val="24"/>
          <w:szCs w:val="24"/>
        </w:rPr>
        <w:t xml:space="preserve"> as well as a chance to understand and seek to resolve the issue at the source of the complaint. </w:t>
      </w:r>
    </w:p>
    <w:p w14:paraId="334D5432" w14:textId="792DF24C" w:rsidR="007C580E" w:rsidRDefault="007C580E" w:rsidP="007C580E">
      <w:pPr>
        <w:rPr>
          <w:rFonts w:ascii="Arial" w:hAnsi="Arial" w:cs="Arial"/>
          <w:sz w:val="24"/>
          <w:szCs w:val="24"/>
        </w:rPr>
      </w:pPr>
      <w:r w:rsidRPr="0015656C">
        <w:rPr>
          <w:rFonts w:ascii="Arial" w:hAnsi="Arial" w:cs="Arial"/>
          <w:sz w:val="24"/>
          <w:szCs w:val="24"/>
        </w:rPr>
        <w:t>We define a complaint as a communication in writing,</w:t>
      </w:r>
      <w:r w:rsidRPr="007C58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580E">
        <w:rPr>
          <w:rFonts w:ascii="Arial" w:hAnsi="Arial" w:cs="Arial"/>
          <w:sz w:val="24"/>
          <w:szCs w:val="24"/>
        </w:rPr>
        <w:t xml:space="preserve">where the complainant is dissatisfied with some aspect of the Hall's operations and expects a remedy.  </w:t>
      </w:r>
    </w:p>
    <w:p w14:paraId="2FD264BC" w14:textId="72B5378E" w:rsidR="008F0A37" w:rsidRPr="003D7D56" w:rsidRDefault="008F0A37" w:rsidP="008F0A37">
      <w:pPr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We will</w:t>
      </w:r>
      <w:r w:rsidR="006706BB" w:rsidRP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>not log minor issues as a complaint, where we are simply informed of a problem, for example a light</w:t>
      </w:r>
      <w:r w:rsidR="006706BB" w:rsidRP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>not working</w:t>
      </w:r>
      <w:r w:rsidR="00F44AB2">
        <w:rPr>
          <w:rFonts w:ascii="Arial" w:hAnsi="Arial" w:cs="Arial"/>
          <w:sz w:val="24"/>
          <w:szCs w:val="24"/>
        </w:rPr>
        <w:t xml:space="preserve"> – there is a comments and suggestions book in the kitchen available for this.</w:t>
      </w:r>
    </w:p>
    <w:p w14:paraId="356F4229" w14:textId="77777777" w:rsidR="008F0A37" w:rsidRPr="003D7D56" w:rsidRDefault="008F0A37" w:rsidP="0015656C">
      <w:pPr>
        <w:spacing w:after="120"/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Our policy is to:</w:t>
      </w:r>
    </w:p>
    <w:p w14:paraId="0849EBC6" w14:textId="77777777" w:rsidR="008F0A37" w:rsidRPr="003D7D56" w:rsidRDefault="008F0A37" w:rsidP="0015656C">
      <w:pPr>
        <w:spacing w:after="120"/>
        <w:ind w:firstLine="720"/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• provide a complaints procedure that is clear and easy to use</w:t>
      </w:r>
    </w:p>
    <w:p w14:paraId="2F3A1566" w14:textId="0409D9BA" w:rsidR="008F0A37" w:rsidRPr="003D7D56" w:rsidRDefault="008F0A37" w:rsidP="0015656C">
      <w:pPr>
        <w:spacing w:after="120"/>
        <w:ind w:left="720"/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• ensure complaints are, wherever possible, resolved informally and that relationships are</w:t>
      </w:r>
      <w:r w:rsid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>repaired</w:t>
      </w:r>
    </w:p>
    <w:p w14:paraId="6253C431" w14:textId="77777777" w:rsidR="008F0A37" w:rsidRPr="003D7D56" w:rsidRDefault="008F0A37" w:rsidP="0015656C">
      <w:pPr>
        <w:spacing w:after="120"/>
        <w:ind w:firstLine="720"/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• ensure all complaints are investigated fairly and in a timely manner</w:t>
      </w:r>
    </w:p>
    <w:p w14:paraId="429A7959" w14:textId="77777777" w:rsidR="008F0A37" w:rsidRPr="003D7D56" w:rsidRDefault="008F0A37" w:rsidP="0015656C">
      <w:pPr>
        <w:spacing w:after="120"/>
        <w:ind w:firstLine="720"/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• gather information that helps us to improve what we do</w:t>
      </w:r>
    </w:p>
    <w:p w14:paraId="71CB37E2" w14:textId="62CAF880" w:rsidR="008F0A37" w:rsidRPr="003D7D56" w:rsidRDefault="008F0A37" w:rsidP="0015656C">
      <w:pPr>
        <w:spacing w:after="120"/>
        <w:ind w:left="720"/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 xml:space="preserve">• review complaints annually at a </w:t>
      </w:r>
      <w:r w:rsidR="003D7D56">
        <w:rPr>
          <w:rFonts w:ascii="Arial" w:hAnsi="Arial" w:cs="Arial"/>
          <w:sz w:val="24"/>
          <w:szCs w:val="24"/>
        </w:rPr>
        <w:t>Committee</w:t>
      </w:r>
      <w:r w:rsidRPr="003D7D56">
        <w:rPr>
          <w:rFonts w:ascii="Arial" w:hAnsi="Arial" w:cs="Arial"/>
          <w:sz w:val="24"/>
          <w:szCs w:val="24"/>
        </w:rPr>
        <w:t xml:space="preserve"> meeting, to identify any trends that may indicate a</w:t>
      </w:r>
      <w:r w:rsid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>need to take further action.</w:t>
      </w:r>
    </w:p>
    <w:p w14:paraId="1C2BBD22" w14:textId="64CD97BB" w:rsidR="008F0A37" w:rsidRPr="0015656C" w:rsidRDefault="008F0A37" w:rsidP="0015656C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15656C">
        <w:rPr>
          <w:rFonts w:ascii="Arial" w:hAnsi="Arial" w:cs="Arial"/>
          <w:b/>
          <w:bCs/>
          <w:sz w:val="24"/>
          <w:szCs w:val="24"/>
        </w:rPr>
        <w:t>EXTERNAL COMPLAINTS PROCEDURE</w:t>
      </w:r>
      <w:r w:rsidR="0015656C">
        <w:rPr>
          <w:rFonts w:ascii="Arial" w:hAnsi="Arial" w:cs="Arial"/>
          <w:b/>
          <w:bCs/>
          <w:sz w:val="24"/>
          <w:szCs w:val="24"/>
        </w:rPr>
        <w:t>:</w:t>
      </w:r>
    </w:p>
    <w:p w14:paraId="7E4807C5" w14:textId="56DD2E8A" w:rsidR="008F0A37" w:rsidRPr="003D7D56" w:rsidRDefault="008F0A37" w:rsidP="008F0A37">
      <w:pPr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An external complaint could be a complaint made by users or hirers of the Village Hall facilities, or</w:t>
      </w:r>
      <w:r w:rsidR="006706BB" w:rsidRP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>other affected by the use of the hall and its environs. All complaints should be handled considerately</w:t>
      </w:r>
      <w:r w:rsidR="006706BB" w:rsidRP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>and compassionately.</w:t>
      </w:r>
    </w:p>
    <w:p w14:paraId="18D16957" w14:textId="05A622B4" w:rsidR="006706BB" w:rsidRPr="003D7D56" w:rsidRDefault="008F0A37" w:rsidP="008F0A37">
      <w:pPr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1</w:t>
      </w:r>
      <w:r w:rsidR="00F44AB2">
        <w:rPr>
          <w:rFonts w:ascii="Arial" w:hAnsi="Arial" w:cs="Arial"/>
          <w:sz w:val="24"/>
          <w:szCs w:val="24"/>
        </w:rPr>
        <w:t>.</w:t>
      </w:r>
      <w:r w:rsidRPr="003D7D56">
        <w:rPr>
          <w:rFonts w:ascii="Arial" w:hAnsi="Arial" w:cs="Arial"/>
          <w:sz w:val="24"/>
          <w:szCs w:val="24"/>
        </w:rPr>
        <w:t xml:space="preserve"> </w:t>
      </w:r>
      <w:r w:rsidR="00F44AB2" w:rsidRPr="0015656C">
        <w:rPr>
          <w:rFonts w:ascii="Arial" w:hAnsi="Arial" w:cs="Arial"/>
          <w:b/>
          <w:bCs/>
          <w:sz w:val="24"/>
          <w:szCs w:val="24"/>
        </w:rPr>
        <w:t>Issues &amp; Problems</w:t>
      </w:r>
      <w:r w:rsidRPr="0015656C">
        <w:rPr>
          <w:rFonts w:ascii="Arial" w:hAnsi="Arial" w:cs="Arial"/>
          <w:b/>
          <w:bCs/>
          <w:sz w:val="24"/>
          <w:szCs w:val="24"/>
        </w:rPr>
        <w:t xml:space="preserve">: </w:t>
      </w:r>
      <w:r w:rsidRPr="003D7D56">
        <w:rPr>
          <w:rFonts w:ascii="Arial" w:hAnsi="Arial" w:cs="Arial"/>
          <w:sz w:val="24"/>
          <w:szCs w:val="24"/>
        </w:rPr>
        <w:t>Those involved with the day-to-day running of the Hall should aim to resolve</w:t>
      </w:r>
      <w:r w:rsidR="006706BB" w:rsidRP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 xml:space="preserve">minor issues quickly and informally, liaising with the Chair or Bookings </w:t>
      </w:r>
      <w:r w:rsidR="006706BB" w:rsidRPr="003D7D56">
        <w:rPr>
          <w:rFonts w:ascii="Arial" w:hAnsi="Arial" w:cs="Arial"/>
          <w:sz w:val="24"/>
          <w:szCs w:val="24"/>
        </w:rPr>
        <w:t>Secretary</w:t>
      </w:r>
      <w:r w:rsidRPr="003D7D56">
        <w:rPr>
          <w:rFonts w:ascii="Arial" w:hAnsi="Arial" w:cs="Arial"/>
          <w:sz w:val="24"/>
          <w:szCs w:val="24"/>
        </w:rPr>
        <w:t xml:space="preserve"> to agree any</w:t>
      </w:r>
      <w:r w:rsidR="006706BB" w:rsidRP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 xml:space="preserve">appropriate action or compensation as required. </w:t>
      </w:r>
    </w:p>
    <w:p w14:paraId="12A6D7E0" w14:textId="5A1A1AA9" w:rsidR="008F0A37" w:rsidRPr="003D7D56" w:rsidRDefault="008F0A37" w:rsidP="008F0A37">
      <w:pPr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 xml:space="preserve">The Bookings </w:t>
      </w:r>
      <w:r w:rsidR="006706BB" w:rsidRPr="003D7D56">
        <w:rPr>
          <w:rFonts w:ascii="Arial" w:hAnsi="Arial" w:cs="Arial"/>
          <w:sz w:val="24"/>
          <w:szCs w:val="24"/>
        </w:rPr>
        <w:t>Secretary</w:t>
      </w:r>
      <w:r w:rsidRPr="003D7D56">
        <w:rPr>
          <w:rFonts w:ascii="Arial" w:hAnsi="Arial" w:cs="Arial"/>
          <w:sz w:val="24"/>
          <w:szCs w:val="24"/>
        </w:rPr>
        <w:t xml:space="preserve"> has discretion to offer</w:t>
      </w:r>
      <w:r w:rsidR="006706BB" w:rsidRP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>compensation up to a maximum value of 50% of the hire cost up to a maximum of £100.</w:t>
      </w:r>
    </w:p>
    <w:p w14:paraId="62A587FE" w14:textId="7415C365" w:rsidR="008F0A37" w:rsidRPr="003D7D56" w:rsidRDefault="008F0A37" w:rsidP="008F0A37">
      <w:pPr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 xml:space="preserve">The </w:t>
      </w:r>
      <w:r w:rsidR="0040650B">
        <w:rPr>
          <w:rFonts w:ascii="Arial" w:hAnsi="Arial" w:cs="Arial"/>
          <w:sz w:val="24"/>
          <w:szCs w:val="24"/>
        </w:rPr>
        <w:t xml:space="preserve">Committee </w:t>
      </w:r>
      <w:r w:rsidRPr="003D7D56">
        <w:rPr>
          <w:rFonts w:ascii="Arial" w:hAnsi="Arial" w:cs="Arial"/>
          <w:sz w:val="24"/>
          <w:szCs w:val="24"/>
        </w:rPr>
        <w:t xml:space="preserve">Secretary should be informed of any informal </w:t>
      </w:r>
      <w:r w:rsidR="00F44AB2">
        <w:rPr>
          <w:rFonts w:ascii="Arial" w:hAnsi="Arial" w:cs="Arial"/>
          <w:sz w:val="24"/>
          <w:szCs w:val="24"/>
        </w:rPr>
        <w:t xml:space="preserve">issue </w:t>
      </w:r>
      <w:r w:rsidRPr="003D7D56">
        <w:rPr>
          <w:rFonts w:ascii="Arial" w:hAnsi="Arial" w:cs="Arial"/>
          <w:sz w:val="24"/>
          <w:szCs w:val="24"/>
        </w:rPr>
        <w:t>where financial compensation has</w:t>
      </w:r>
      <w:r w:rsidR="006706BB" w:rsidRP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 xml:space="preserve">been given. The </w:t>
      </w:r>
      <w:r w:rsidR="0040650B">
        <w:rPr>
          <w:rFonts w:ascii="Arial" w:hAnsi="Arial" w:cs="Arial"/>
          <w:sz w:val="24"/>
          <w:szCs w:val="24"/>
        </w:rPr>
        <w:t xml:space="preserve">Committee </w:t>
      </w:r>
      <w:r w:rsidRPr="003D7D56">
        <w:rPr>
          <w:rFonts w:ascii="Arial" w:hAnsi="Arial" w:cs="Arial"/>
          <w:sz w:val="24"/>
          <w:szCs w:val="24"/>
        </w:rPr>
        <w:t xml:space="preserve">Secretary will log the </w:t>
      </w:r>
      <w:r w:rsidR="00F44AB2">
        <w:rPr>
          <w:rFonts w:ascii="Arial" w:hAnsi="Arial" w:cs="Arial"/>
          <w:sz w:val="24"/>
          <w:szCs w:val="24"/>
        </w:rPr>
        <w:t>issue</w:t>
      </w:r>
      <w:r w:rsidRPr="003D7D56">
        <w:rPr>
          <w:rFonts w:ascii="Arial" w:hAnsi="Arial" w:cs="Arial"/>
          <w:sz w:val="24"/>
          <w:szCs w:val="24"/>
        </w:rPr>
        <w:t>, record its status, date received and date resolved.</w:t>
      </w:r>
      <w:r w:rsidR="006706BB" w:rsidRPr="003D7D56">
        <w:rPr>
          <w:rFonts w:ascii="Arial" w:hAnsi="Arial" w:cs="Arial"/>
          <w:sz w:val="24"/>
          <w:szCs w:val="24"/>
        </w:rPr>
        <w:t xml:space="preserve">  </w:t>
      </w:r>
      <w:r w:rsidRPr="003D7D56">
        <w:rPr>
          <w:rFonts w:ascii="Arial" w:hAnsi="Arial" w:cs="Arial"/>
          <w:sz w:val="24"/>
          <w:szCs w:val="24"/>
        </w:rPr>
        <w:t>We do not log minor issues where no compensation is required.</w:t>
      </w:r>
    </w:p>
    <w:p w14:paraId="08A6D9DC" w14:textId="27051427" w:rsidR="00B57D72" w:rsidRPr="00B57D72" w:rsidRDefault="0015656C" w:rsidP="00B57D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44AB2">
        <w:rPr>
          <w:rFonts w:ascii="Arial" w:hAnsi="Arial" w:cs="Arial"/>
          <w:sz w:val="24"/>
          <w:szCs w:val="24"/>
        </w:rPr>
        <w:t>.</w:t>
      </w:r>
      <w:r w:rsidR="008F0A37" w:rsidRPr="003D7D56">
        <w:rPr>
          <w:rFonts w:ascii="Arial" w:hAnsi="Arial" w:cs="Arial"/>
          <w:sz w:val="24"/>
          <w:szCs w:val="24"/>
        </w:rPr>
        <w:t xml:space="preserve"> </w:t>
      </w:r>
      <w:r w:rsidR="00F44AB2" w:rsidRPr="0015656C">
        <w:rPr>
          <w:rFonts w:ascii="Arial" w:hAnsi="Arial" w:cs="Arial"/>
          <w:b/>
          <w:bCs/>
          <w:sz w:val="24"/>
          <w:szCs w:val="24"/>
        </w:rPr>
        <w:t>C</w:t>
      </w:r>
      <w:r w:rsidR="008F0A37" w:rsidRPr="0015656C">
        <w:rPr>
          <w:rFonts w:ascii="Arial" w:hAnsi="Arial" w:cs="Arial"/>
          <w:b/>
          <w:bCs/>
          <w:sz w:val="24"/>
          <w:szCs w:val="24"/>
        </w:rPr>
        <w:t>omplaint</w:t>
      </w:r>
      <w:r w:rsidR="00F44AB2" w:rsidRPr="0015656C">
        <w:rPr>
          <w:rFonts w:ascii="Arial" w:hAnsi="Arial" w:cs="Arial"/>
          <w:b/>
          <w:bCs/>
          <w:sz w:val="24"/>
          <w:szCs w:val="24"/>
        </w:rPr>
        <w:t xml:space="preserve">s </w:t>
      </w:r>
      <w:r w:rsidR="00B57D72">
        <w:rPr>
          <w:rFonts w:ascii="Arial" w:hAnsi="Arial" w:cs="Arial"/>
          <w:sz w:val="24"/>
          <w:szCs w:val="24"/>
        </w:rPr>
        <w:t xml:space="preserve">should be made in writing </w:t>
      </w:r>
      <w:r w:rsidR="00F44AB2">
        <w:rPr>
          <w:rFonts w:ascii="Arial" w:hAnsi="Arial" w:cs="Arial"/>
          <w:sz w:val="24"/>
          <w:szCs w:val="24"/>
        </w:rPr>
        <w:t xml:space="preserve">and sent by post </w:t>
      </w:r>
      <w:r w:rsidR="00B57D72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: </w:t>
      </w:r>
      <w:r w:rsidR="00B57D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F44AB2">
        <w:rPr>
          <w:rFonts w:ascii="Arial" w:hAnsi="Arial" w:cs="Arial"/>
          <w:sz w:val="24"/>
          <w:szCs w:val="24"/>
        </w:rPr>
        <w:t xml:space="preserve">he </w:t>
      </w:r>
      <w:r w:rsidR="00B57D72">
        <w:rPr>
          <w:rFonts w:ascii="Arial" w:hAnsi="Arial" w:cs="Arial"/>
          <w:sz w:val="24"/>
          <w:szCs w:val="24"/>
        </w:rPr>
        <w:t xml:space="preserve">Chair, Lawshall Village Hall, </w:t>
      </w:r>
      <w:r w:rsidR="00B57D72" w:rsidRPr="00B57D72">
        <w:rPr>
          <w:rFonts w:ascii="Arial" w:hAnsi="Arial" w:cs="Arial"/>
          <w:sz w:val="24"/>
          <w:szCs w:val="24"/>
        </w:rPr>
        <w:t>The Glebe, Lawshall, Bury Saint Edmunds IP29 4PB</w:t>
      </w:r>
      <w:r w:rsidR="00B57D72">
        <w:rPr>
          <w:rFonts w:ascii="Arial" w:hAnsi="Arial" w:cs="Arial"/>
          <w:sz w:val="24"/>
          <w:szCs w:val="24"/>
        </w:rPr>
        <w:t>.</w:t>
      </w:r>
    </w:p>
    <w:p w14:paraId="185F2398" w14:textId="77777777" w:rsidR="00B57D72" w:rsidRPr="0015656C" w:rsidRDefault="00B57D72" w:rsidP="006706BB">
      <w:pPr>
        <w:spacing w:after="0"/>
        <w:rPr>
          <w:rFonts w:ascii="Arial" w:hAnsi="Arial" w:cs="Arial"/>
          <w:sz w:val="16"/>
          <w:szCs w:val="16"/>
        </w:rPr>
      </w:pPr>
      <w:r w:rsidRPr="0015656C">
        <w:rPr>
          <w:rFonts w:ascii="Arial" w:hAnsi="Arial" w:cs="Arial"/>
          <w:sz w:val="16"/>
          <w:szCs w:val="16"/>
        </w:rPr>
        <w:t xml:space="preserve"> </w:t>
      </w:r>
    </w:p>
    <w:p w14:paraId="6566A6F5" w14:textId="6DA0C529" w:rsidR="006706BB" w:rsidRPr="003D7D56" w:rsidRDefault="00B57D72" w:rsidP="006706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F0A37" w:rsidRPr="003D7D56">
        <w:rPr>
          <w:rFonts w:ascii="Arial" w:hAnsi="Arial" w:cs="Arial"/>
          <w:sz w:val="24"/>
          <w:szCs w:val="24"/>
        </w:rPr>
        <w:t>here an informal resolution is not possible the complainant should be</w:t>
      </w:r>
      <w:r w:rsidR="003D7D56">
        <w:rPr>
          <w:rFonts w:ascii="Arial" w:hAnsi="Arial" w:cs="Arial"/>
          <w:sz w:val="24"/>
          <w:szCs w:val="24"/>
        </w:rPr>
        <w:t xml:space="preserve"> </w:t>
      </w:r>
      <w:r w:rsidR="008F0A37" w:rsidRPr="003D7D56">
        <w:rPr>
          <w:rFonts w:ascii="Arial" w:hAnsi="Arial" w:cs="Arial"/>
          <w:sz w:val="24"/>
          <w:szCs w:val="24"/>
        </w:rPr>
        <w:t>informed of their right to have a written response (where applicable) from a named person at</w:t>
      </w:r>
      <w:r w:rsidR="003D7D56">
        <w:rPr>
          <w:rFonts w:ascii="Arial" w:hAnsi="Arial" w:cs="Arial"/>
          <w:sz w:val="24"/>
          <w:szCs w:val="24"/>
        </w:rPr>
        <w:t xml:space="preserve"> Committee</w:t>
      </w:r>
      <w:r w:rsidR="008F0A37" w:rsidRPr="003D7D56">
        <w:rPr>
          <w:rFonts w:ascii="Arial" w:hAnsi="Arial" w:cs="Arial"/>
          <w:sz w:val="24"/>
          <w:szCs w:val="24"/>
        </w:rPr>
        <w:t xml:space="preserve"> level. This </w:t>
      </w:r>
      <w:r w:rsidR="00060BDF">
        <w:rPr>
          <w:rFonts w:ascii="Arial" w:hAnsi="Arial" w:cs="Arial"/>
          <w:sz w:val="24"/>
          <w:szCs w:val="24"/>
        </w:rPr>
        <w:t>written</w:t>
      </w:r>
      <w:r w:rsidR="008F0A37" w:rsidRPr="003D7D56">
        <w:rPr>
          <w:rFonts w:ascii="Arial" w:hAnsi="Arial" w:cs="Arial"/>
          <w:sz w:val="24"/>
          <w:szCs w:val="24"/>
        </w:rPr>
        <w:t xml:space="preserve"> complaint should be dealt with within </w:t>
      </w:r>
      <w:r w:rsidR="00D83F06">
        <w:rPr>
          <w:rFonts w:ascii="Arial" w:hAnsi="Arial" w:cs="Arial"/>
          <w:sz w:val="24"/>
          <w:szCs w:val="24"/>
        </w:rPr>
        <w:t>4</w:t>
      </w:r>
      <w:r w:rsidR="008F0A37" w:rsidRPr="003D7D56">
        <w:rPr>
          <w:rFonts w:ascii="Arial" w:hAnsi="Arial" w:cs="Arial"/>
          <w:sz w:val="24"/>
          <w:szCs w:val="24"/>
        </w:rPr>
        <w:t xml:space="preserve"> weeks. </w:t>
      </w:r>
      <w:r w:rsidR="00060BDF">
        <w:rPr>
          <w:rFonts w:ascii="Arial" w:hAnsi="Arial" w:cs="Arial"/>
          <w:sz w:val="24"/>
          <w:szCs w:val="24"/>
        </w:rPr>
        <w:t xml:space="preserve">Written </w:t>
      </w:r>
      <w:r w:rsidR="008F0A37" w:rsidRPr="003D7D56">
        <w:rPr>
          <w:rFonts w:ascii="Arial" w:hAnsi="Arial" w:cs="Arial"/>
          <w:sz w:val="24"/>
          <w:szCs w:val="24"/>
        </w:rPr>
        <w:t>complaints should be handled by the Chair, if it is about the Chair, it should be handled by the</w:t>
      </w:r>
      <w:r w:rsidR="003D7D56">
        <w:rPr>
          <w:rFonts w:ascii="Arial" w:hAnsi="Arial" w:cs="Arial"/>
          <w:sz w:val="24"/>
          <w:szCs w:val="24"/>
        </w:rPr>
        <w:t xml:space="preserve"> </w:t>
      </w:r>
      <w:r w:rsidR="0040650B">
        <w:rPr>
          <w:rFonts w:ascii="Arial" w:hAnsi="Arial" w:cs="Arial"/>
          <w:sz w:val="24"/>
          <w:szCs w:val="24"/>
        </w:rPr>
        <w:t xml:space="preserve">Committee </w:t>
      </w:r>
      <w:r w:rsidR="008F0A37" w:rsidRPr="003D7D56">
        <w:rPr>
          <w:rFonts w:ascii="Arial" w:hAnsi="Arial" w:cs="Arial"/>
          <w:sz w:val="24"/>
          <w:szCs w:val="24"/>
        </w:rPr>
        <w:t>Secretary</w:t>
      </w:r>
      <w:r w:rsidR="006706BB" w:rsidRPr="003D7D56">
        <w:rPr>
          <w:rFonts w:ascii="Arial" w:hAnsi="Arial" w:cs="Arial"/>
          <w:sz w:val="24"/>
          <w:szCs w:val="24"/>
        </w:rPr>
        <w:t xml:space="preserve"> or another nominated person/safeguarding lead</w:t>
      </w:r>
      <w:r w:rsidR="008F0A37" w:rsidRPr="003D7D56">
        <w:rPr>
          <w:rFonts w:ascii="Arial" w:hAnsi="Arial" w:cs="Arial"/>
          <w:sz w:val="24"/>
          <w:szCs w:val="24"/>
        </w:rPr>
        <w:t>. Details should be recorded and the complainant informed of the complaints procedure</w:t>
      </w:r>
      <w:r w:rsidR="006706BB" w:rsidRPr="003D7D56">
        <w:rPr>
          <w:rFonts w:ascii="Arial" w:hAnsi="Arial" w:cs="Arial"/>
          <w:sz w:val="24"/>
          <w:szCs w:val="24"/>
        </w:rPr>
        <w:t xml:space="preserve"> </w:t>
      </w:r>
      <w:r w:rsidR="008F0A37" w:rsidRPr="003D7D56">
        <w:rPr>
          <w:rFonts w:ascii="Arial" w:hAnsi="Arial" w:cs="Arial"/>
          <w:sz w:val="24"/>
          <w:szCs w:val="24"/>
        </w:rPr>
        <w:t xml:space="preserve">and how long it will take. </w:t>
      </w:r>
    </w:p>
    <w:p w14:paraId="3F99A1CF" w14:textId="77777777" w:rsidR="003D7D56" w:rsidRDefault="003D7D56" w:rsidP="006706BB">
      <w:pPr>
        <w:spacing w:after="0"/>
        <w:rPr>
          <w:rFonts w:ascii="Arial" w:hAnsi="Arial" w:cs="Arial"/>
          <w:sz w:val="24"/>
          <w:szCs w:val="24"/>
        </w:rPr>
      </w:pPr>
    </w:p>
    <w:p w14:paraId="19121026" w14:textId="45A3FFD0" w:rsidR="008F0A37" w:rsidRPr="003D7D56" w:rsidRDefault="008F0A37" w:rsidP="006706BB">
      <w:pPr>
        <w:spacing w:after="0"/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The record should include:</w:t>
      </w:r>
    </w:p>
    <w:p w14:paraId="65024E14" w14:textId="77777777" w:rsidR="008F0A37" w:rsidRPr="003D7D56" w:rsidRDefault="008F0A37" w:rsidP="008F0A37">
      <w:pPr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- the complainant’s name, address, email and/or telephone number –</w:t>
      </w:r>
    </w:p>
    <w:p w14:paraId="247A5206" w14:textId="52C2B25D" w:rsidR="008F0A37" w:rsidRPr="003D7D56" w:rsidRDefault="008F0A37" w:rsidP="008F0A37">
      <w:pPr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- the relationship of the complainant to L</w:t>
      </w:r>
      <w:r w:rsidR="006706BB" w:rsidRPr="003D7D56">
        <w:rPr>
          <w:rFonts w:ascii="Arial" w:hAnsi="Arial" w:cs="Arial"/>
          <w:sz w:val="24"/>
          <w:szCs w:val="24"/>
        </w:rPr>
        <w:t>awshall</w:t>
      </w:r>
      <w:r w:rsidRPr="003D7D56">
        <w:rPr>
          <w:rFonts w:ascii="Arial" w:hAnsi="Arial" w:cs="Arial"/>
          <w:sz w:val="24"/>
          <w:szCs w:val="24"/>
        </w:rPr>
        <w:t xml:space="preserve"> Village Hall (e.g. client, contractor, etc.)</w:t>
      </w:r>
    </w:p>
    <w:p w14:paraId="665B88CB" w14:textId="77777777" w:rsidR="003D7D56" w:rsidRDefault="008F0A37" w:rsidP="006706BB">
      <w:pPr>
        <w:spacing w:after="0"/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- the facts of the complaint. Where appropriate, the complainant should be invited to send a</w:t>
      </w:r>
      <w:r w:rsid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>written account by post or by email so that the complaint is recorded in the complainant’s</w:t>
      </w:r>
      <w:r w:rsid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>own words.</w:t>
      </w:r>
    </w:p>
    <w:p w14:paraId="54BD32CF" w14:textId="77777777" w:rsidR="003D7D56" w:rsidRDefault="003D7D56" w:rsidP="006706BB">
      <w:pPr>
        <w:spacing w:after="0"/>
        <w:rPr>
          <w:rFonts w:ascii="Arial" w:hAnsi="Arial" w:cs="Arial"/>
          <w:sz w:val="24"/>
          <w:szCs w:val="24"/>
        </w:rPr>
      </w:pPr>
    </w:p>
    <w:p w14:paraId="1AB0AAB2" w14:textId="609BD166" w:rsidR="008F0A37" w:rsidRPr="003D7D56" w:rsidRDefault="008F0A37" w:rsidP="006706BB">
      <w:pPr>
        <w:spacing w:after="0"/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4 If the complaint relates to a specific person, they should be informed and given a fair opportunity</w:t>
      </w:r>
      <w:r w:rsidR="006706BB" w:rsidRP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>to respond.</w:t>
      </w:r>
    </w:p>
    <w:p w14:paraId="1E7027D1" w14:textId="77777777" w:rsidR="006706BB" w:rsidRPr="003D7D56" w:rsidRDefault="006706BB" w:rsidP="006706BB">
      <w:pPr>
        <w:spacing w:after="0"/>
        <w:rPr>
          <w:rFonts w:ascii="Arial" w:hAnsi="Arial" w:cs="Arial"/>
          <w:sz w:val="24"/>
          <w:szCs w:val="24"/>
        </w:rPr>
      </w:pPr>
    </w:p>
    <w:p w14:paraId="0F8825CA" w14:textId="037CD284" w:rsidR="008F0A37" w:rsidRPr="003D7D56" w:rsidRDefault="008F0A37" w:rsidP="006706BB">
      <w:pPr>
        <w:spacing w:after="0"/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 xml:space="preserve">5 The complainant should be responded to as soon as possible. Where the </w:t>
      </w:r>
      <w:r w:rsidR="00D83F06">
        <w:rPr>
          <w:rFonts w:ascii="Arial" w:hAnsi="Arial" w:cs="Arial"/>
          <w:sz w:val="24"/>
          <w:szCs w:val="24"/>
        </w:rPr>
        <w:t>4</w:t>
      </w:r>
      <w:r w:rsidRPr="003D7D56">
        <w:rPr>
          <w:rFonts w:ascii="Arial" w:hAnsi="Arial" w:cs="Arial"/>
          <w:sz w:val="24"/>
          <w:szCs w:val="24"/>
        </w:rPr>
        <w:t xml:space="preserve"> week timescale is not</w:t>
      </w:r>
      <w:r w:rsidR="006706BB" w:rsidRP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>possible (e.g. the investigation is not complete), a progress report should be sent which will include</w:t>
      </w:r>
      <w:r w:rsidR="006706BB" w:rsidRP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>an indication of when a full response will be given. The full response should cover:</w:t>
      </w:r>
    </w:p>
    <w:p w14:paraId="751E7A31" w14:textId="77777777" w:rsidR="008F0A37" w:rsidRPr="003D7D56" w:rsidRDefault="008F0A37" w:rsidP="006706BB">
      <w:pPr>
        <w:spacing w:after="0"/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- the action taken to investigate the complaint</w:t>
      </w:r>
    </w:p>
    <w:p w14:paraId="2D429267" w14:textId="77777777" w:rsidR="008F0A37" w:rsidRPr="003D7D56" w:rsidRDefault="008F0A37" w:rsidP="006706BB">
      <w:pPr>
        <w:spacing w:after="0"/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- the conclusions from the investigation</w:t>
      </w:r>
    </w:p>
    <w:p w14:paraId="6DF742C5" w14:textId="77777777" w:rsidR="008F0A37" w:rsidRPr="003D7D56" w:rsidRDefault="008F0A37" w:rsidP="006706BB">
      <w:pPr>
        <w:spacing w:after="0"/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- any action taken as a result of the complaint.</w:t>
      </w:r>
    </w:p>
    <w:p w14:paraId="15B2C838" w14:textId="77777777" w:rsidR="006706BB" w:rsidRPr="003D7D56" w:rsidRDefault="006706BB" w:rsidP="006706BB">
      <w:pPr>
        <w:spacing w:after="0"/>
        <w:rPr>
          <w:rFonts w:ascii="Arial" w:hAnsi="Arial" w:cs="Arial"/>
          <w:sz w:val="24"/>
          <w:szCs w:val="24"/>
        </w:rPr>
      </w:pPr>
    </w:p>
    <w:p w14:paraId="16E43F06" w14:textId="359301BB" w:rsidR="008F0A37" w:rsidRDefault="008F0A37" w:rsidP="006706BB">
      <w:pPr>
        <w:spacing w:after="0"/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6 If the complainant is not satisfied with the result they can request that the complaint is reviewed</w:t>
      </w:r>
      <w:r w:rsidR="006706BB" w:rsidRP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 xml:space="preserve">at </w:t>
      </w:r>
      <w:r w:rsidR="003D7D56">
        <w:rPr>
          <w:rFonts w:ascii="Arial" w:hAnsi="Arial" w:cs="Arial"/>
          <w:sz w:val="24"/>
          <w:szCs w:val="24"/>
        </w:rPr>
        <w:t>Committee</w:t>
      </w:r>
      <w:r w:rsidRPr="003D7D56">
        <w:rPr>
          <w:rFonts w:ascii="Arial" w:hAnsi="Arial" w:cs="Arial"/>
          <w:sz w:val="24"/>
          <w:szCs w:val="24"/>
        </w:rPr>
        <w:t xml:space="preserve"> level. This will take place at the next </w:t>
      </w:r>
      <w:r w:rsidR="003D7D56">
        <w:rPr>
          <w:rFonts w:ascii="Arial" w:hAnsi="Arial" w:cs="Arial"/>
          <w:sz w:val="24"/>
          <w:szCs w:val="24"/>
        </w:rPr>
        <w:t>Committee</w:t>
      </w:r>
      <w:r w:rsidRPr="003D7D56">
        <w:rPr>
          <w:rFonts w:ascii="Arial" w:hAnsi="Arial" w:cs="Arial"/>
          <w:sz w:val="24"/>
          <w:szCs w:val="24"/>
        </w:rPr>
        <w:t xml:space="preserve"> meeting (the Chair has the discretion</w:t>
      </w:r>
      <w:r w:rsidR="006706BB" w:rsidRP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 xml:space="preserve">to call a special meeting of the </w:t>
      </w:r>
      <w:r w:rsidR="003D7D56">
        <w:rPr>
          <w:rFonts w:ascii="Arial" w:hAnsi="Arial" w:cs="Arial"/>
          <w:sz w:val="24"/>
          <w:szCs w:val="24"/>
        </w:rPr>
        <w:t>Committee</w:t>
      </w:r>
      <w:r w:rsidRPr="003D7D56">
        <w:rPr>
          <w:rFonts w:ascii="Arial" w:hAnsi="Arial" w:cs="Arial"/>
          <w:sz w:val="24"/>
          <w:szCs w:val="24"/>
        </w:rPr>
        <w:t xml:space="preserve"> if the circumstances warrant it).</w:t>
      </w:r>
    </w:p>
    <w:p w14:paraId="59D802E6" w14:textId="38904CB1" w:rsidR="00D83F06" w:rsidRPr="003D7D56" w:rsidRDefault="00D83F06" w:rsidP="006706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person investigating the complaint can request that the matter is considered by the Committee. </w:t>
      </w:r>
    </w:p>
    <w:p w14:paraId="011A75CA" w14:textId="53DF676F" w:rsidR="006706BB" w:rsidRPr="003D7D56" w:rsidRDefault="008F0A37" w:rsidP="006706BB">
      <w:pPr>
        <w:spacing w:after="0"/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 xml:space="preserve">Complainants should be notified of the date of the </w:t>
      </w:r>
      <w:r w:rsidR="003D7D56">
        <w:rPr>
          <w:rFonts w:ascii="Arial" w:hAnsi="Arial" w:cs="Arial"/>
          <w:sz w:val="24"/>
          <w:szCs w:val="24"/>
        </w:rPr>
        <w:t>Committee</w:t>
      </w:r>
      <w:r w:rsidRPr="003D7D56">
        <w:rPr>
          <w:rFonts w:ascii="Arial" w:hAnsi="Arial" w:cs="Arial"/>
          <w:sz w:val="24"/>
          <w:szCs w:val="24"/>
        </w:rPr>
        <w:t xml:space="preserve"> meeting and expect to hear the outcome</w:t>
      </w:r>
      <w:r w:rsidR="006706BB" w:rsidRP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>within 1 week of that meeting.</w:t>
      </w:r>
      <w:r w:rsidR="00D83F06">
        <w:rPr>
          <w:rFonts w:ascii="Arial" w:hAnsi="Arial" w:cs="Arial"/>
          <w:sz w:val="24"/>
          <w:szCs w:val="24"/>
        </w:rPr>
        <w:t xml:space="preserve">  </w:t>
      </w:r>
      <w:r w:rsidR="00D83F06" w:rsidRPr="003D7D56">
        <w:rPr>
          <w:rFonts w:ascii="Arial" w:hAnsi="Arial" w:cs="Arial"/>
          <w:sz w:val="24"/>
          <w:szCs w:val="24"/>
        </w:rPr>
        <w:t>The decision taken at this stage is final.</w:t>
      </w:r>
    </w:p>
    <w:p w14:paraId="20F22D75" w14:textId="77777777" w:rsidR="00D83F06" w:rsidRDefault="00D83F06" w:rsidP="006706BB">
      <w:pPr>
        <w:spacing w:after="0"/>
        <w:rPr>
          <w:rFonts w:ascii="Arial" w:hAnsi="Arial" w:cs="Arial"/>
          <w:sz w:val="24"/>
          <w:szCs w:val="24"/>
        </w:rPr>
      </w:pPr>
    </w:p>
    <w:p w14:paraId="242C16FF" w14:textId="5F0D8666" w:rsidR="008F0A37" w:rsidRPr="003D7D56" w:rsidRDefault="008F0A37" w:rsidP="006706BB">
      <w:pPr>
        <w:spacing w:after="0"/>
        <w:rPr>
          <w:rFonts w:ascii="Arial" w:hAnsi="Arial" w:cs="Arial"/>
          <w:sz w:val="24"/>
          <w:szCs w:val="24"/>
        </w:rPr>
      </w:pPr>
      <w:r w:rsidRPr="003D7D56">
        <w:rPr>
          <w:rFonts w:ascii="Arial" w:hAnsi="Arial" w:cs="Arial"/>
          <w:sz w:val="24"/>
          <w:szCs w:val="24"/>
        </w:rPr>
        <w:t>7 The complainant can complain to the Charity Commission at any stage. Information about the kind</w:t>
      </w:r>
      <w:r w:rsidR="006706BB" w:rsidRPr="003D7D56">
        <w:rPr>
          <w:rFonts w:ascii="Arial" w:hAnsi="Arial" w:cs="Arial"/>
          <w:sz w:val="24"/>
          <w:szCs w:val="24"/>
        </w:rPr>
        <w:t xml:space="preserve"> </w:t>
      </w:r>
      <w:r w:rsidRPr="003D7D56">
        <w:rPr>
          <w:rFonts w:ascii="Arial" w:hAnsi="Arial" w:cs="Arial"/>
          <w:sz w:val="24"/>
          <w:szCs w:val="24"/>
        </w:rPr>
        <w:t>of complaints the Commission can involve itself in can be found on their website at:</w:t>
      </w:r>
    </w:p>
    <w:p w14:paraId="07C21B22" w14:textId="32F79050" w:rsidR="00E42FD5" w:rsidRPr="003D7D56" w:rsidRDefault="008F0A37" w:rsidP="006706BB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Pr="003D7D56">
          <w:rPr>
            <w:rStyle w:val="Hyperlink"/>
            <w:rFonts w:ascii="Arial" w:hAnsi="Arial" w:cs="Arial"/>
            <w:sz w:val="24"/>
            <w:szCs w:val="24"/>
          </w:rPr>
          <w:t>www.charitycommission.gov.uk/publications/cc47.aspx</w:t>
        </w:r>
      </w:hyperlink>
    </w:p>
    <w:sectPr w:rsidR="00E42FD5" w:rsidRPr="003D7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E0D"/>
    <w:multiLevelType w:val="multilevel"/>
    <w:tmpl w:val="EA6C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F07FB4"/>
    <w:multiLevelType w:val="multilevel"/>
    <w:tmpl w:val="C4A4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207043">
    <w:abstractNumId w:val="0"/>
  </w:num>
  <w:num w:numId="2" w16cid:durableId="166450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37"/>
    <w:rsid w:val="00060BDF"/>
    <w:rsid w:val="00073F14"/>
    <w:rsid w:val="000F490B"/>
    <w:rsid w:val="0015656C"/>
    <w:rsid w:val="00304CDF"/>
    <w:rsid w:val="00350539"/>
    <w:rsid w:val="003D7D56"/>
    <w:rsid w:val="0040650B"/>
    <w:rsid w:val="00542D15"/>
    <w:rsid w:val="006706BB"/>
    <w:rsid w:val="007C580E"/>
    <w:rsid w:val="008776C8"/>
    <w:rsid w:val="008F0A37"/>
    <w:rsid w:val="008F4D78"/>
    <w:rsid w:val="00AE7B95"/>
    <w:rsid w:val="00B57D72"/>
    <w:rsid w:val="00C30E17"/>
    <w:rsid w:val="00C65AF8"/>
    <w:rsid w:val="00CC4203"/>
    <w:rsid w:val="00D83F06"/>
    <w:rsid w:val="00E42FD5"/>
    <w:rsid w:val="00F4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456E"/>
  <w15:chartTrackingRefBased/>
  <w15:docId w15:val="{305C42A4-AF1A-421C-9853-66FED807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A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A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A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A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A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0A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A37"/>
    <w:rPr>
      <w:color w:val="605E5C"/>
      <w:shd w:val="clear" w:color="auto" w:fill="E1DFDD"/>
    </w:rPr>
  </w:style>
  <w:style w:type="paragraph" w:customStyle="1" w:styleId="prefade">
    <w:name w:val="prefade"/>
    <w:basedOn w:val="Normal"/>
    <w:rsid w:val="008F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F0A37"/>
    <w:rPr>
      <w:b/>
      <w:bCs/>
    </w:rPr>
  </w:style>
  <w:style w:type="character" w:styleId="Emphasis">
    <w:name w:val="Emphasis"/>
    <w:basedOn w:val="DefaultParagraphFont"/>
    <w:uiPriority w:val="20"/>
    <w:qFormat/>
    <w:rsid w:val="008F0A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aritycommission.gov.uk/publications/cc47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Kitchen</dc:creator>
  <cp:keywords/>
  <dc:description/>
  <cp:lastModifiedBy>Jenna Kitchen</cp:lastModifiedBy>
  <cp:revision>3</cp:revision>
  <cp:lastPrinted>2024-07-25T17:21:00Z</cp:lastPrinted>
  <dcterms:created xsi:type="dcterms:W3CDTF">2025-06-30T10:20:00Z</dcterms:created>
  <dcterms:modified xsi:type="dcterms:W3CDTF">2025-06-30T16:13:00Z</dcterms:modified>
</cp:coreProperties>
</file>